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09DB" w14:textId="5AC544D1" w:rsidR="00294EC8" w:rsidRPr="002F22D2" w:rsidRDefault="002F22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2D2">
        <w:rPr>
          <w:rFonts w:ascii="Times New Roman" w:hAnsi="Times New Roman" w:cs="Times New Roman"/>
          <w:b/>
          <w:bCs/>
          <w:sz w:val="28"/>
          <w:szCs w:val="28"/>
        </w:rPr>
        <w:t xml:space="preserve">Shure </w:t>
      </w:r>
      <w:proofErr w:type="gramStart"/>
      <w:r w:rsidRPr="002F22D2">
        <w:rPr>
          <w:rFonts w:ascii="Times New Roman" w:hAnsi="Times New Roman" w:cs="Times New Roman"/>
          <w:b/>
          <w:bCs/>
          <w:sz w:val="28"/>
          <w:szCs w:val="28"/>
        </w:rPr>
        <w:t>SE215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manual</w:t>
      </w:r>
      <w:proofErr w:type="gramEnd"/>
    </w:p>
    <w:p w14:paraId="4B0DE6DA" w14:textId="2D9594F0" w:rsidR="002F22D2" w:rsidRDefault="002F22D2">
      <w:r>
        <w:rPr>
          <w:noProof/>
        </w:rPr>
        <w:drawing>
          <wp:inline distT="0" distB="0" distL="0" distR="0" wp14:anchorId="3193FC6D" wp14:editId="208829E0">
            <wp:extent cx="4348622" cy="2065020"/>
            <wp:effectExtent l="0" t="0" r="0" b="0"/>
            <wp:docPr id="68378822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14" cy="20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3409" w14:textId="6F34C976" w:rsidR="002F22D2" w:rsidRDefault="002F22D2">
      <w:r>
        <w:rPr>
          <w:noProof/>
        </w:rPr>
        <w:drawing>
          <wp:inline distT="0" distB="0" distL="0" distR="0" wp14:anchorId="21279900" wp14:editId="4C831A50">
            <wp:extent cx="4351084" cy="2057400"/>
            <wp:effectExtent l="0" t="0" r="0" b="0"/>
            <wp:docPr id="186725885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917" cy="206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C8BFB" w14:textId="35EA4A05" w:rsidR="002F22D2" w:rsidRDefault="002F22D2">
      <w:r>
        <w:rPr>
          <w:noProof/>
        </w:rPr>
        <w:drawing>
          <wp:inline distT="0" distB="0" distL="0" distR="0" wp14:anchorId="17827C59" wp14:editId="5F32E310">
            <wp:extent cx="2029803" cy="2011680"/>
            <wp:effectExtent l="0" t="0" r="8890" b="7620"/>
            <wp:docPr id="4182779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14" cy="20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ACF2" w14:textId="77777777" w:rsidR="002F22D2" w:rsidRDefault="002F22D2" w:rsidP="002F22D2"/>
    <w:p w14:paraId="2300A60F" w14:textId="772ADB26" w:rsidR="002F22D2" w:rsidRPr="002F22D2" w:rsidRDefault="002F22D2" w:rsidP="002F22D2">
      <w:p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Lehet, hogy le kell választania a kábelt a fülhallgatóról, hogy opcionális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külső összetevőket csatlakoztasson, vagy ha a kábel megsérül, cserélje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ki azt. Az esetleges véletlen elválást megakadályozandó, a csatlakozónak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szorosan kell illeszkednie. Különös gonddal ügyeljen a fülhallgató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csatlakozó védelmére.</w:t>
      </w:r>
    </w:p>
    <w:p w14:paraId="6AEF52E8" w14:textId="4CCD272F" w:rsidR="002F22D2" w:rsidRPr="002F22D2" w:rsidRDefault="002F22D2" w:rsidP="002F22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Ne használjon fogókat vagy más eszközöket.</w:t>
      </w:r>
    </w:p>
    <w:p w14:paraId="2CA0874E" w14:textId="77777777" w:rsidR="002F22D2" w:rsidRDefault="002F22D2" w:rsidP="002F22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Fogja meg a csatlakozót és a fülhallgatót a lehető legközelebb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ahhoz a pontjukhoz, ahol össze vannak kötve.</w:t>
      </w:r>
    </w:p>
    <w:p w14:paraId="2A95D604" w14:textId="77777777" w:rsidR="002F22D2" w:rsidRDefault="002F22D2" w:rsidP="002F22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lastRenderedPageBreak/>
        <w:t>Egyenesen húzza szét—ne csavarja. A kábel csatlakozója egymásba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pattintós, nem menetes.</w:t>
      </w:r>
    </w:p>
    <w:p w14:paraId="2F70A74F" w14:textId="77777777" w:rsidR="002F22D2" w:rsidRDefault="002F22D2" w:rsidP="002F22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Ne húzza a kábelt, és ne gyakoroljon nyomást a fülhallgató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csőjére.</w:t>
      </w:r>
    </w:p>
    <w:p w14:paraId="6863AD58" w14:textId="77777777" w:rsidR="002F22D2" w:rsidRDefault="002F22D2" w:rsidP="002F22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Figyeljen a kattanásra a csatlakoztatáskor.</w:t>
      </w:r>
    </w:p>
    <w:p w14:paraId="73BC77BB" w14:textId="74C7E209" w:rsidR="002F22D2" w:rsidRDefault="002F22D2" w:rsidP="002F22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Amikor a kábelt újra csatlakoztatja, illessze össze a "L" és "R"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jelzéseket.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Átlátszó kábelek és fülhallgatók esetén illessze össze a színes pöttyöket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(Piros = Jobb, Kék = Bal).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Megjegyzés: Ha ferde szögben húzza, a csatlakozó nem válik el.</w:t>
      </w:r>
    </w:p>
    <w:p w14:paraId="31F71120" w14:textId="77777777" w:rsidR="002F22D2" w:rsidRDefault="002F22D2" w:rsidP="002F22D2">
      <w:p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A gondos karbantartás biztosítja a szoros illeszkedést a fülbevaló és a cső között, javítva ezzel a hangminőséget és a termék biztonságát.</w:t>
      </w:r>
    </w:p>
    <w:p w14:paraId="47CDF542" w14:textId="77777777" w:rsidR="002F22D2" w:rsidRDefault="002F22D2" w:rsidP="002F22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Tartsa tisztán és szárazon a fülhallgatókat és a fülbetéteket.</w:t>
      </w:r>
    </w:p>
    <w:p w14:paraId="4457B293" w14:textId="77777777" w:rsidR="002F22D2" w:rsidRDefault="002F22D2" w:rsidP="002F22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A fülbetétek tisztításához vegye le őket a fülhallgatókról, langyos vízben óvatosan öblítse le, majd hagyja őket levegőn száradni. A habbetétek hosszabb száradási időt igényelnek. Ellenőrizze a károkat, és cserélje ki szükség esetén. A fülbetéteknek teljesen száraznak kell lenniük a használat előtt.</w:t>
      </w:r>
    </w:p>
    <w:p w14:paraId="367E356E" w14:textId="77777777" w:rsidR="002F22D2" w:rsidRDefault="002F22D2" w:rsidP="002F22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Törölje át a fülhallgatókat és a fülbetéteket enyhe antiszeptikummal az fertőzések elkerülése érdekében. Ne használjon alkohol alapú fertőtlenítőket.</w:t>
      </w:r>
    </w:p>
    <w:p w14:paraId="12732EBD" w14:textId="77777777" w:rsidR="002F22D2" w:rsidRDefault="002F22D2" w:rsidP="002F22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Ne tegye ki a fülhallgatókat extrém hőmérsékletnek.</w:t>
      </w:r>
    </w:p>
    <w:p w14:paraId="1C6C916D" w14:textId="77777777" w:rsidR="002F22D2" w:rsidRDefault="002F22D2" w:rsidP="002F22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Cserélje ki a fülbetéteket, ha nem illeszkednek megfelelően.</w:t>
      </w:r>
    </w:p>
    <w:p w14:paraId="4F49228D" w14:textId="220106BF" w:rsidR="002F22D2" w:rsidRPr="002F22D2" w:rsidRDefault="002F22D2" w:rsidP="002F22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Ne próbálja meg módosítani ezt a terméket. Ha mégis megteszi, a garancia érvénytelen lesz, és személyi sérülést vagy terméksikert okozhat.</w:t>
      </w:r>
    </w:p>
    <w:p w14:paraId="728394F2" w14:textId="4240FFA6" w:rsidR="002F22D2" w:rsidRPr="002F22D2" w:rsidRDefault="002F22D2" w:rsidP="002F22D2">
      <w:p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b/>
          <w:bCs/>
          <w:sz w:val="24"/>
          <w:szCs w:val="24"/>
        </w:rPr>
        <w:t>Megjegyzés</w:t>
      </w:r>
      <w:r w:rsidRPr="002F22D2">
        <w:rPr>
          <w:rFonts w:ascii="Times New Roman" w:hAnsi="Times New Roman" w:cs="Times New Roman"/>
          <w:sz w:val="24"/>
          <w:szCs w:val="24"/>
        </w:rPr>
        <w:t xml:space="preserve">: A fülhallgatókhoz csatlakozó kábelek </w:t>
      </w:r>
      <w:proofErr w:type="gramStart"/>
      <w:r w:rsidRPr="002F22D2">
        <w:rPr>
          <w:rFonts w:ascii="Times New Roman" w:hAnsi="Times New Roman" w:cs="Times New Roman"/>
          <w:sz w:val="24"/>
          <w:szCs w:val="24"/>
        </w:rPr>
        <w:t>por- vagy</w:t>
      </w:r>
      <w:proofErr w:type="gramEnd"/>
      <w:r w:rsidRPr="002F22D2">
        <w:rPr>
          <w:rFonts w:ascii="Times New Roman" w:hAnsi="Times New Roman" w:cs="Times New Roman"/>
          <w:sz w:val="24"/>
          <w:szCs w:val="24"/>
        </w:rPr>
        <w:t xml:space="preserve"> egyéb lerakódásokat gyűjthetnek, amelyek befolyásolhatják a hangminőséget. Ha ez megtörténik, szakítsa meg a kábeleket, és tisztítsa meg őket egy száraz pamut pálcikával.</w:t>
      </w:r>
    </w:p>
    <w:p w14:paraId="6AD54D3A" w14:textId="3CF5F190" w:rsidR="002F22D2" w:rsidRPr="002F22D2" w:rsidRDefault="002F22D2" w:rsidP="002F22D2">
      <w:p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b/>
          <w:bCs/>
          <w:sz w:val="24"/>
          <w:szCs w:val="24"/>
        </w:rPr>
        <w:t>FIGYELEM</w:t>
      </w:r>
      <w:r w:rsidRPr="002F22D2">
        <w:rPr>
          <w:rFonts w:ascii="Times New Roman" w:hAnsi="Times New Roman" w:cs="Times New Roman"/>
          <w:sz w:val="24"/>
          <w:szCs w:val="24"/>
        </w:rPr>
        <w:t>: Ez a termék olyan vegyi anyagot tartalmaz, amelyről ismert, hogy rákot és veleszületett rendellenességeket, vagy más reprodukciós károkat okozhat a Kalifornia állam törvényei szerint.</w:t>
      </w:r>
    </w:p>
    <w:p w14:paraId="79034F9D" w14:textId="77777777" w:rsidR="002F22D2" w:rsidRPr="002F22D2" w:rsidRDefault="002F22D2" w:rsidP="002F22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21C2B3" w14:textId="3DB23761" w:rsidR="002F22D2" w:rsidRPr="002F22D2" w:rsidRDefault="002F22D2" w:rsidP="002F22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2D2">
        <w:rPr>
          <w:rFonts w:ascii="Times New Roman" w:hAnsi="Times New Roman" w:cs="Times New Roman"/>
          <w:b/>
          <w:bCs/>
          <w:sz w:val="28"/>
          <w:szCs w:val="28"/>
        </w:rPr>
        <w:t>Tisztítás fülhallgatók esetén</w:t>
      </w:r>
    </w:p>
    <w:p w14:paraId="7BA717CB" w14:textId="758DA0B8" w:rsidR="002F22D2" w:rsidRPr="002F22D2" w:rsidRDefault="002F22D2" w:rsidP="002F22D2">
      <w:p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Ha változást észlel a hangminőségben,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vegye le a fülbetétet, és ellenőrizze a fülhallgató csövét. Ha a cső el van zárva,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D2">
        <w:rPr>
          <w:rFonts w:ascii="Times New Roman" w:hAnsi="Times New Roman" w:cs="Times New Roman"/>
          <w:sz w:val="24"/>
          <w:szCs w:val="24"/>
        </w:rPr>
        <w:t>távolítsa el az akadályt a tisztítóeszköz dróthurok végével.</w:t>
      </w:r>
    </w:p>
    <w:p w14:paraId="5448CF31" w14:textId="77777777" w:rsidR="002F22D2" w:rsidRPr="002F22D2" w:rsidRDefault="002F22D2" w:rsidP="002F22D2">
      <w:p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FIGYELEM: Ez a termék olyan vegyi anyagot tartalmaz, amelyről ismert, hogy rákot és veleszületett rendellenességeket, vagy más reprodukciós károkat okozhat a Kalifornia állam törvényei szerint.</w:t>
      </w:r>
    </w:p>
    <w:p w14:paraId="08415BCD" w14:textId="77777777" w:rsidR="002F22D2" w:rsidRDefault="002F22D2" w:rsidP="002F22D2">
      <w:pPr>
        <w:rPr>
          <w:rFonts w:ascii="Times New Roman" w:hAnsi="Times New Roman" w:cs="Times New Roman"/>
          <w:sz w:val="24"/>
          <w:szCs w:val="24"/>
        </w:rPr>
      </w:pPr>
      <w:r w:rsidRPr="002F22D2">
        <w:rPr>
          <w:rFonts w:ascii="Times New Roman" w:hAnsi="Times New Roman" w:cs="Times New Roman"/>
          <w:sz w:val="24"/>
          <w:szCs w:val="24"/>
        </w:rPr>
        <w:t>Figyelem: A tisztítóeszközt csak a fülhallgatók tisztítására szabad használni. Bármilyen más használat, például a fül tisztítására való eszközként való használat, sérülést okozhat.</w:t>
      </w:r>
    </w:p>
    <w:p w14:paraId="3AF6396A" w14:textId="58922AD0" w:rsidR="002F22D2" w:rsidRPr="002F22D2" w:rsidRDefault="002F22D2" w:rsidP="002F22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2D2">
        <w:rPr>
          <w:rFonts w:ascii="Times New Roman" w:hAnsi="Times New Roman" w:cs="Times New Roman"/>
          <w:b/>
          <w:bCs/>
          <w:sz w:val="24"/>
          <w:szCs w:val="24"/>
        </w:rPr>
        <w:t>A behozatali és terjesztő vállalat a magyar piac számára:</w:t>
      </w:r>
      <w:r w:rsidRPr="002F22D2">
        <w:rPr>
          <w:rFonts w:ascii="Times New Roman" w:hAnsi="Times New Roman" w:cs="Times New Roman"/>
          <w:b/>
          <w:bCs/>
          <w:sz w:val="24"/>
          <w:szCs w:val="24"/>
        </w:rPr>
        <w:t xml:space="preserve"> Earplugs, s.r.o., Štrossova 291, 53003 Pardubice, </w:t>
      </w:r>
      <w:hyperlink r:id="rId8" w:history="1">
        <w:r w:rsidRPr="002F22D2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www.earplugs.hu</w:t>
        </w:r>
      </w:hyperlink>
      <w:r w:rsidRPr="002F22D2">
        <w:rPr>
          <w:rFonts w:ascii="Times New Roman" w:hAnsi="Times New Roman" w:cs="Times New Roman"/>
          <w:b/>
          <w:bCs/>
          <w:sz w:val="24"/>
          <w:szCs w:val="24"/>
        </w:rPr>
        <w:t>. +421731389483, earplugs@earplugs.hu</w:t>
      </w:r>
    </w:p>
    <w:p w14:paraId="7BDF52A9" w14:textId="77777777" w:rsidR="002F22D2" w:rsidRPr="002F22D2" w:rsidRDefault="002F22D2" w:rsidP="002F22D2">
      <w:pPr>
        <w:rPr>
          <w:rFonts w:ascii="Times New Roman" w:hAnsi="Times New Roman" w:cs="Times New Roman"/>
          <w:sz w:val="24"/>
          <w:szCs w:val="24"/>
        </w:rPr>
      </w:pPr>
    </w:p>
    <w:sectPr w:rsidR="002F22D2" w:rsidRPr="002F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3A2D"/>
    <w:multiLevelType w:val="hybridMultilevel"/>
    <w:tmpl w:val="32D43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4BD1"/>
    <w:multiLevelType w:val="hybridMultilevel"/>
    <w:tmpl w:val="69B0E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525054">
    <w:abstractNumId w:val="1"/>
  </w:num>
  <w:num w:numId="2" w16cid:durableId="146218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D2"/>
    <w:rsid w:val="00294EC8"/>
    <w:rsid w:val="002F22D2"/>
    <w:rsid w:val="004A04A7"/>
    <w:rsid w:val="00535580"/>
    <w:rsid w:val="00E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DD35"/>
  <w15:chartTrackingRefBased/>
  <w15:docId w15:val="{74CC05DC-F6D3-486B-84BA-63FF98D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22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22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22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22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22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22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22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22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22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22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22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22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22D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22D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22D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22D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22D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22D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F22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F2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22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F22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F22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F22D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F22D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F22D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22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22D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F22D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2F22D2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01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065403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177846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06216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08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18064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822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414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91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185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378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53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plug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Dmytro Kudraň</dc:creator>
  <cp:keywords/>
  <dc:description/>
  <cp:lastModifiedBy>Ing. Dmytro Kudraň</cp:lastModifiedBy>
  <cp:revision>1</cp:revision>
  <cp:lastPrinted>2024-02-16T11:30:00Z</cp:lastPrinted>
  <dcterms:created xsi:type="dcterms:W3CDTF">2024-02-16T11:19:00Z</dcterms:created>
  <dcterms:modified xsi:type="dcterms:W3CDTF">2024-02-16T11:34:00Z</dcterms:modified>
</cp:coreProperties>
</file>